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D5D" w:rsidRPr="00742916" w:rsidRDefault="00D62D5D" w:rsidP="00D62D5D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D62D5D" w:rsidRPr="00742916" w:rsidRDefault="00D62D5D" w:rsidP="00D62D5D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D62D5D" w:rsidRPr="00742916" w:rsidRDefault="00D62D5D" w:rsidP="008D32D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modułu (bloku przedmiotów):</w:t>
            </w:r>
            <w:r w:rsidR="002E1F0F">
              <w:rPr>
                <w:sz w:val="24"/>
                <w:szCs w:val="24"/>
              </w:rPr>
              <w:t xml:space="preserve"> </w:t>
            </w:r>
            <w:r w:rsidR="00907EE7">
              <w:rPr>
                <w:b/>
                <w:sz w:val="24"/>
                <w:szCs w:val="24"/>
              </w:rPr>
              <w:t>P</w:t>
            </w:r>
            <w:r w:rsidR="00D828D1" w:rsidRPr="00D828D1">
              <w:rPr>
                <w:b/>
                <w:sz w:val="24"/>
                <w:szCs w:val="24"/>
              </w:rPr>
              <w:t xml:space="preserve">rzedmioty </w:t>
            </w:r>
            <w:r w:rsidR="00EB3910">
              <w:rPr>
                <w:b/>
                <w:sz w:val="24"/>
                <w:szCs w:val="24"/>
              </w:rPr>
              <w:t>związane z </w:t>
            </w:r>
            <w:r w:rsidR="008D32D5">
              <w:rPr>
                <w:b/>
                <w:sz w:val="24"/>
                <w:szCs w:val="24"/>
              </w:rPr>
              <w:t>procesem dyplomowania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8D32D5">
              <w:rPr>
                <w:b/>
                <w:sz w:val="24"/>
                <w:szCs w:val="24"/>
              </w:rPr>
              <w:t>wprowadzenie do metodologii badań społecznych</w:t>
            </w:r>
          </w:p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2E1F0F" w:rsidRDefault="00D62D5D" w:rsidP="00C275A2">
            <w:pPr>
              <w:rPr>
                <w:sz w:val="24"/>
                <w:szCs w:val="24"/>
              </w:rPr>
            </w:pPr>
            <w:r w:rsidRPr="002E1F0F">
              <w:rPr>
                <w:b/>
                <w:sz w:val="24"/>
                <w:szCs w:val="24"/>
              </w:rPr>
              <w:t xml:space="preserve">INSTYTUT PEDAGOGICZNO-JĘZYKOWY 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907EE7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 xml:space="preserve">PEDAGOGIKA </w:t>
            </w:r>
            <w:r w:rsidR="00907EE7">
              <w:rPr>
                <w:b/>
                <w:sz w:val="24"/>
                <w:szCs w:val="24"/>
              </w:rPr>
              <w:t>SPECJALNA</w:t>
            </w:r>
          </w:p>
          <w:p w:rsidR="002E1F0F" w:rsidRPr="00742916" w:rsidRDefault="002E1F0F" w:rsidP="00907EE7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STACJONATNE</w:t>
            </w:r>
          </w:p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Profil </w:t>
            </w:r>
            <w:r w:rsidR="00694B8B" w:rsidRPr="00694B8B">
              <w:rPr>
                <w:sz w:val="24"/>
                <w:szCs w:val="24"/>
              </w:rPr>
              <w:t>kształcenia</w:t>
            </w:r>
            <w:r w:rsidRPr="00742916">
              <w:rPr>
                <w:sz w:val="24"/>
                <w:szCs w:val="24"/>
              </w:rPr>
              <w:t>:</w:t>
            </w:r>
          </w:p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D62D5D" w:rsidRPr="00742916" w:rsidRDefault="00D62D5D" w:rsidP="0025301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</w:t>
            </w:r>
            <w:r w:rsidR="0025301E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D828D1">
              <w:rPr>
                <w:b/>
                <w:sz w:val="24"/>
                <w:szCs w:val="24"/>
              </w:rPr>
              <w:t>I</w:t>
            </w:r>
            <w:r w:rsidR="00D76676">
              <w:rPr>
                <w:b/>
                <w:sz w:val="24"/>
                <w:szCs w:val="24"/>
              </w:rPr>
              <w:t>I</w:t>
            </w:r>
            <w:r w:rsidR="007716AA">
              <w:rPr>
                <w:b/>
                <w:sz w:val="24"/>
                <w:szCs w:val="24"/>
              </w:rPr>
              <w:t>I</w:t>
            </w:r>
            <w:r w:rsidR="00EA2BC5">
              <w:rPr>
                <w:b/>
                <w:sz w:val="24"/>
                <w:szCs w:val="24"/>
              </w:rPr>
              <w:t>/</w:t>
            </w:r>
            <w:r w:rsidR="008D32D5">
              <w:rPr>
                <w:b/>
                <w:sz w:val="24"/>
                <w:szCs w:val="24"/>
              </w:rPr>
              <w:t>6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="00713AD5" w:rsidRPr="00713AD5">
              <w:rPr>
                <w:b/>
                <w:sz w:val="24"/>
                <w:szCs w:val="24"/>
              </w:rPr>
              <w:t>polski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D62D5D" w:rsidRPr="00742916" w:rsidRDefault="00405727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D62D5D" w:rsidRPr="00566644" w:rsidTr="00C275A2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D62D5D" w:rsidRPr="008D32D5" w:rsidRDefault="00A6759C" w:rsidP="00A6759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Prof. dr hab. Amadeusz Krause, d</w:t>
            </w:r>
            <w:r w:rsidR="008D32D5" w:rsidRPr="008D32D5">
              <w:rPr>
                <w:sz w:val="24"/>
                <w:szCs w:val="24"/>
              </w:rPr>
              <w:t>r Joanna Nowak</w:t>
            </w:r>
          </w:p>
        </w:tc>
      </w:tr>
      <w:tr w:rsidR="00D62D5D" w:rsidRPr="00566644" w:rsidTr="00C275A2">
        <w:tc>
          <w:tcPr>
            <w:tcW w:w="2988" w:type="dxa"/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D62D5D" w:rsidRPr="00B24EFD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D62D5D" w:rsidRPr="00566644" w:rsidRDefault="00A6759C" w:rsidP="00C275A2">
            <w:pPr>
              <w:rPr>
                <w:color w:val="FF0000"/>
                <w:sz w:val="24"/>
                <w:szCs w:val="24"/>
              </w:rPr>
            </w:pPr>
            <w:r w:rsidRPr="008D32D5">
              <w:rPr>
                <w:sz w:val="24"/>
                <w:szCs w:val="24"/>
              </w:rPr>
              <w:t>Dr Joanna Nowak</w:t>
            </w:r>
          </w:p>
        </w:tc>
      </w:tr>
      <w:tr w:rsidR="00D62D5D" w:rsidRPr="00742916" w:rsidTr="00C275A2">
        <w:tc>
          <w:tcPr>
            <w:tcW w:w="2988" w:type="dxa"/>
            <w:vAlign w:val="center"/>
          </w:tcPr>
          <w:p w:rsidR="00D62D5D" w:rsidRPr="00742916" w:rsidRDefault="00D62D5D" w:rsidP="0025301E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</w:t>
            </w:r>
            <w:r w:rsidR="0025301E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C978B7" w:rsidRDefault="00C978B7" w:rsidP="00C978B7">
            <w:pPr>
              <w:pStyle w:val="Akapitzlist"/>
              <w:numPr>
                <w:ilvl w:val="0"/>
                <w:numId w:val="1"/>
              </w:numPr>
              <w:suppressAutoHyphens/>
              <w:spacing w:after="0" w:line="20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nabycie wiedzy teoretycznej i praktycznej oraz </w:t>
            </w:r>
            <w:r w:rsidR="00866E06">
              <w:rPr>
                <w:rFonts w:ascii="Times New Roman" w:hAnsi="Times New Roman" w:cs="Times New Roman"/>
              </w:rPr>
              <w:t>umiejętności</w:t>
            </w:r>
            <w:r>
              <w:rPr>
                <w:rFonts w:ascii="Times New Roman" w:hAnsi="Times New Roman" w:cs="Times New Roman"/>
              </w:rPr>
              <w:t xml:space="preserve"> wykorzystania w praktyce zagadnień metodologii badań społecznych</w:t>
            </w:r>
          </w:p>
          <w:p w:rsidR="00C978B7" w:rsidRPr="008358F1" w:rsidRDefault="00C978B7" w:rsidP="00C978B7">
            <w:pPr>
              <w:pStyle w:val="Akapitzlist"/>
              <w:numPr>
                <w:ilvl w:val="0"/>
                <w:numId w:val="1"/>
              </w:numPr>
              <w:suppressAutoHyphens/>
              <w:spacing w:after="0" w:line="200" w:lineRule="atLeast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kształtowanie umiejętności analizy i interpret</w:t>
            </w:r>
            <w:r>
              <w:rPr>
                <w:rFonts w:ascii="Times New Roman" w:hAnsi="Times New Roman" w:cs="Times New Roman"/>
              </w:rPr>
              <w:t>acji wyników badań ilościowych,</w:t>
            </w:r>
            <w:r w:rsidRPr="008358F1">
              <w:rPr>
                <w:rFonts w:ascii="Times New Roman" w:hAnsi="Times New Roman" w:cs="Times New Roman"/>
              </w:rPr>
              <w:t xml:space="preserve"> jakościowych</w:t>
            </w:r>
            <w:r>
              <w:rPr>
                <w:rFonts w:ascii="Times New Roman" w:hAnsi="Times New Roman" w:cs="Times New Roman"/>
              </w:rPr>
              <w:t xml:space="preserve"> i mieszanych</w:t>
            </w:r>
            <w:r w:rsidRPr="008358F1">
              <w:rPr>
                <w:rFonts w:ascii="Times New Roman" w:hAnsi="Times New Roman" w:cs="Times New Roman"/>
              </w:rPr>
              <w:t>;</w:t>
            </w:r>
          </w:p>
          <w:p w:rsidR="00D62D5D" w:rsidRPr="00C978B7" w:rsidRDefault="00C978B7" w:rsidP="00C978B7">
            <w:pPr>
              <w:pStyle w:val="Akapitzlist"/>
              <w:numPr>
                <w:ilvl w:val="0"/>
                <w:numId w:val="1"/>
              </w:numPr>
              <w:suppressAutoHyphens/>
              <w:spacing w:after="0" w:line="200" w:lineRule="atLeast"/>
              <w:jc w:val="both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kształtowanie umiejętności samodzielnego planowania i prowadzenia badań empirycznych;</w:t>
            </w:r>
          </w:p>
        </w:tc>
      </w:tr>
      <w:tr w:rsidR="00D62D5D" w:rsidRPr="00742916" w:rsidTr="00C275A2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D62D5D" w:rsidRPr="00742916" w:rsidRDefault="00C978B7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wiedza z zakresu metod badań pedagogicznych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334"/>
        <w:gridCol w:w="7230"/>
        <w:gridCol w:w="1536"/>
      </w:tblGrid>
      <w:tr w:rsidR="00D62D5D" w:rsidRPr="00742916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694B8B"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:rsidTr="00EB3910">
        <w:trPr>
          <w:cantSplit/>
        </w:trPr>
        <w:tc>
          <w:tcPr>
            <w:tcW w:w="1242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590C17" w:rsidRDefault="00D62D5D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694B8B"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23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694B8B"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D62D5D" w:rsidRPr="00590C17" w:rsidRDefault="00694B8B" w:rsidP="00C275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D62D5D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  <w:r w:rsidRPr="00726172">
              <w:rPr>
                <w:b w:val="0"/>
                <w:szCs w:val="24"/>
              </w:rPr>
              <w:t>(</w:t>
            </w:r>
            <w:r w:rsidRPr="00726172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B2754E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2754E" w:rsidRPr="00C978B7" w:rsidRDefault="00405727" w:rsidP="00405727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2754E" w:rsidRPr="001D22DE" w:rsidRDefault="00B2754E" w:rsidP="00FE2AE6">
            <w:pPr>
              <w:suppressAutoHyphens/>
              <w:autoSpaceDE w:val="0"/>
              <w:jc w:val="both"/>
              <w:rPr>
                <w:sz w:val="24"/>
                <w:szCs w:val="24"/>
              </w:rPr>
            </w:pPr>
            <w:r w:rsidRPr="001D22DE">
              <w:rPr>
                <w:sz w:val="24"/>
                <w:szCs w:val="24"/>
              </w:rPr>
              <w:t>ma pogłębioną wiedzę w zakresie orientacji badawczych, strategii i metod badań stosowanych w naukach społecznych; zna stanowiska i podejścia badawcze oraz rozumie postulat paradygmatyczności w prowadzenia badań w pedagogice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2754E" w:rsidRPr="002E1F0F" w:rsidRDefault="00112426" w:rsidP="002E1F0F">
            <w:pPr>
              <w:jc w:val="center"/>
              <w:rPr>
                <w:sz w:val="24"/>
                <w:szCs w:val="24"/>
              </w:rPr>
            </w:pPr>
            <w:r w:rsidRPr="002E1F0F">
              <w:rPr>
                <w:sz w:val="24"/>
                <w:szCs w:val="24"/>
              </w:rPr>
              <w:t>K1</w:t>
            </w:r>
            <w:r w:rsidR="00B2754E" w:rsidRPr="002E1F0F">
              <w:rPr>
                <w:sz w:val="24"/>
                <w:szCs w:val="24"/>
              </w:rPr>
              <w:t>P_W0</w:t>
            </w:r>
            <w:r w:rsidRPr="002E1F0F">
              <w:rPr>
                <w:sz w:val="24"/>
                <w:szCs w:val="24"/>
              </w:rPr>
              <w:t>9</w:t>
            </w:r>
          </w:p>
        </w:tc>
      </w:tr>
      <w:tr w:rsidR="00B2754E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2754E" w:rsidRPr="00742916" w:rsidRDefault="00405727" w:rsidP="004057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2754E" w:rsidRPr="001D22DE" w:rsidRDefault="00B2754E" w:rsidP="00C978B7">
            <w:pPr>
              <w:jc w:val="both"/>
              <w:rPr>
                <w:sz w:val="24"/>
                <w:szCs w:val="24"/>
              </w:rPr>
            </w:pPr>
            <w:r w:rsidRPr="001D22DE">
              <w:rPr>
                <w:sz w:val="24"/>
                <w:szCs w:val="24"/>
              </w:rPr>
              <w:t xml:space="preserve">posiada poszerzoną i szczegółową wiedzę w zakresie projektowania i  </w:t>
            </w:r>
            <w:r w:rsidRPr="00A6759C">
              <w:rPr>
                <w:sz w:val="24"/>
                <w:szCs w:val="24"/>
              </w:rPr>
              <w:t>prowadzenia badań diagnostycznych w praktyce pedagogicznej, w odniesieniu do odpowiednich etapów edukacyjnych i uwzględniającą specjalne potrzeby edukacyjne i rozwojowe, zorientowaną na praktyczne zastosowanie</w:t>
            </w:r>
            <w:r w:rsidR="00D54DC6" w:rsidRPr="00A6759C">
              <w:rPr>
                <w:sz w:val="24"/>
                <w:szCs w:val="24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2754E" w:rsidRPr="002E1F0F" w:rsidRDefault="00112426" w:rsidP="002E1F0F">
            <w:pPr>
              <w:jc w:val="center"/>
              <w:rPr>
                <w:sz w:val="24"/>
                <w:szCs w:val="24"/>
              </w:rPr>
            </w:pPr>
            <w:r w:rsidRPr="002E1F0F">
              <w:rPr>
                <w:sz w:val="24"/>
                <w:szCs w:val="24"/>
              </w:rPr>
              <w:t>K1</w:t>
            </w:r>
            <w:r w:rsidR="00B2754E" w:rsidRPr="002E1F0F">
              <w:rPr>
                <w:sz w:val="24"/>
                <w:szCs w:val="24"/>
              </w:rPr>
              <w:t>P_W1</w:t>
            </w:r>
            <w:r w:rsidRPr="002E1F0F">
              <w:rPr>
                <w:sz w:val="24"/>
                <w:szCs w:val="24"/>
              </w:rPr>
              <w:t>1</w:t>
            </w:r>
          </w:p>
        </w:tc>
      </w:tr>
      <w:tr w:rsidR="00C978B7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978B7" w:rsidRPr="001D22DE" w:rsidRDefault="00C978B7" w:rsidP="00C275A2">
            <w:pPr>
              <w:rPr>
                <w:b/>
                <w:sz w:val="24"/>
                <w:szCs w:val="24"/>
              </w:rPr>
            </w:pPr>
            <w:r w:rsidRPr="001D22DE">
              <w:rPr>
                <w:b/>
                <w:sz w:val="24"/>
                <w:szCs w:val="24"/>
              </w:rPr>
              <w:t xml:space="preserve">Umiejętności </w:t>
            </w:r>
            <w:r w:rsidRPr="001D22DE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978B7" w:rsidRPr="002E1F0F" w:rsidRDefault="00C978B7" w:rsidP="002E1F0F">
            <w:pPr>
              <w:jc w:val="center"/>
              <w:rPr>
                <w:sz w:val="24"/>
                <w:szCs w:val="24"/>
              </w:rPr>
            </w:pPr>
          </w:p>
        </w:tc>
      </w:tr>
      <w:tr w:rsidR="00B2754E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2754E" w:rsidRPr="00742916" w:rsidRDefault="00405727" w:rsidP="004057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2754E" w:rsidRPr="00A6759C" w:rsidRDefault="00B2754E" w:rsidP="00C978B7">
            <w:pPr>
              <w:jc w:val="both"/>
              <w:rPr>
                <w:sz w:val="24"/>
                <w:szCs w:val="24"/>
              </w:rPr>
            </w:pPr>
            <w:r w:rsidRPr="00A6759C">
              <w:rPr>
                <w:sz w:val="24"/>
                <w:szCs w:val="24"/>
              </w:rPr>
              <w:t>posiada pogłębione umiejętności wyszukiwania, obserwowania, interpretowania i wyjaśniania zjawisk społecznych oraz wzorców i motywów ludzkich zachowań, z uwzględnieniem analizy ich powiązań z różnymi obszarami pedagogiki przedszkolnej i wczesnoszkolnej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2754E" w:rsidRPr="002E1F0F" w:rsidRDefault="00D54DC6" w:rsidP="002E1F0F">
            <w:pPr>
              <w:jc w:val="center"/>
              <w:rPr>
                <w:sz w:val="24"/>
                <w:szCs w:val="24"/>
              </w:rPr>
            </w:pPr>
            <w:r w:rsidRPr="002E1F0F">
              <w:rPr>
                <w:sz w:val="24"/>
                <w:szCs w:val="24"/>
              </w:rPr>
              <w:t>K1</w:t>
            </w:r>
            <w:r w:rsidR="00B2754E" w:rsidRPr="002E1F0F">
              <w:rPr>
                <w:sz w:val="24"/>
                <w:szCs w:val="24"/>
              </w:rPr>
              <w:t>P_U01</w:t>
            </w:r>
          </w:p>
        </w:tc>
      </w:tr>
      <w:tr w:rsidR="00B2754E" w:rsidRPr="00742916" w:rsidTr="00D9746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2754E" w:rsidRPr="00742916" w:rsidRDefault="00405727" w:rsidP="004057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2754E" w:rsidRPr="00A6759C" w:rsidRDefault="00B2754E" w:rsidP="00FE2AE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6759C">
              <w:rPr>
                <w:sz w:val="24"/>
                <w:szCs w:val="24"/>
              </w:rPr>
              <w:t>potrafi w sposób uporządkowany, spójny i precyzyjny wypowiadać się w mowie i piśmie oraz posiada umiejętność konstruowania rozbudowanych ustnych i pisemnych uzasadnień/dokumentacji</w:t>
            </w:r>
            <w:r w:rsidRPr="00A6759C">
              <w:rPr>
                <w:color w:val="FF0000"/>
                <w:sz w:val="24"/>
                <w:szCs w:val="24"/>
              </w:rPr>
              <w:t xml:space="preserve"> </w:t>
            </w:r>
            <w:r w:rsidRPr="00A6759C">
              <w:rPr>
                <w:sz w:val="24"/>
                <w:szCs w:val="24"/>
              </w:rPr>
              <w:t xml:space="preserve">na tematy dotyczące różnych zagadnień pedagogicznych z wykorzystaniem różnych ujęć teoretycznych w oparciu o wiedzę teoretyczną z metodologii badań </w:t>
            </w:r>
            <w:r w:rsidR="00D54DC6" w:rsidRPr="00A6759C">
              <w:rPr>
                <w:sz w:val="24"/>
                <w:szCs w:val="24"/>
              </w:rPr>
              <w:t>społecznych</w:t>
            </w:r>
            <w:r w:rsidRPr="00A6759C">
              <w:rPr>
                <w:sz w:val="24"/>
                <w:szCs w:val="24"/>
              </w:rPr>
              <w:t xml:space="preserve">, z zakresu pedagogiki, </w:t>
            </w:r>
            <w:r w:rsidR="00D54DC6" w:rsidRPr="00A6759C">
              <w:rPr>
                <w:sz w:val="24"/>
                <w:szCs w:val="24"/>
              </w:rPr>
              <w:t xml:space="preserve">pedagogiki specjalnej, </w:t>
            </w:r>
            <w:r w:rsidRPr="00A6759C">
              <w:rPr>
                <w:sz w:val="24"/>
                <w:szCs w:val="24"/>
              </w:rPr>
              <w:t xml:space="preserve"> nauk pokrewnych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2754E" w:rsidRPr="002E1F0F" w:rsidRDefault="00D54DC6" w:rsidP="002E1F0F">
            <w:pPr>
              <w:jc w:val="center"/>
              <w:rPr>
                <w:sz w:val="24"/>
                <w:szCs w:val="24"/>
              </w:rPr>
            </w:pPr>
            <w:r w:rsidRPr="002E1F0F">
              <w:rPr>
                <w:sz w:val="24"/>
                <w:szCs w:val="24"/>
              </w:rPr>
              <w:t>K1</w:t>
            </w:r>
            <w:r w:rsidR="00B2754E" w:rsidRPr="002E1F0F">
              <w:rPr>
                <w:sz w:val="24"/>
                <w:szCs w:val="24"/>
              </w:rPr>
              <w:t>P_U0</w:t>
            </w:r>
            <w:r w:rsidRPr="002E1F0F">
              <w:rPr>
                <w:sz w:val="24"/>
                <w:szCs w:val="24"/>
              </w:rPr>
              <w:t>8</w:t>
            </w:r>
          </w:p>
        </w:tc>
      </w:tr>
      <w:tr w:rsidR="00B2754E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2754E" w:rsidRPr="00742916" w:rsidRDefault="00405727" w:rsidP="004057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2754E" w:rsidRPr="00A6759C" w:rsidRDefault="00B2754E" w:rsidP="00FE2AE6">
            <w:pPr>
              <w:jc w:val="both"/>
              <w:rPr>
                <w:sz w:val="24"/>
                <w:szCs w:val="24"/>
              </w:rPr>
            </w:pPr>
            <w:r w:rsidRPr="00A6759C">
              <w:rPr>
                <w:sz w:val="24"/>
                <w:szCs w:val="24"/>
              </w:rPr>
              <w:t>posiada rozwinięte umiejętności badawcze oparte na założeniach metodologii badań pedagogicznych, pozwalające na analizowanie, planowanie, konstruowanie i samodzielne prowadzenie badań pedagogicznych oraz opracowanie, prezentowanie i interpretowanie wyników badań w obrębie wybranej subdyscypliny pedagogiki;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2754E" w:rsidRPr="002E1F0F" w:rsidRDefault="00D54DC6" w:rsidP="002E1F0F">
            <w:pPr>
              <w:jc w:val="center"/>
              <w:rPr>
                <w:sz w:val="24"/>
                <w:szCs w:val="24"/>
              </w:rPr>
            </w:pPr>
            <w:r w:rsidRPr="002E1F0F">
              <w:rPr>
                <w:sz w:val="24"/>
                <w:szCs w:val="24"/>
              </w:rPr>
              <w:t>K1</w:t>
            </w:r>
            <w:r w:rsidR="00B2754E" w:rsidRPr="002E1F0F">
              <w:rPr>
                <w:sz w:val="24"/>
                <w:szCs w:val="24"/>
              </w:rPr>
              <w:t>P_U06</w:t>
            </w:r>
          </w:p>
        </w:tc>
      </w:tr>
      <w:tr w:rsidR="00C978B7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978B7" w:rsidRPr="001D22DE" w:rsidRDefault="00C978B7" w:rsidP="00C275A2">
            <w:pPr>
              <w:rPr>
                <w:b/>
                <w:sz w:val="24"/>
                <w:szCs w:val="24"/>
              </w:rPr>
            </w:pPr>
            <w:r w:rsidRPr="001D22DE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978B7" w:rsidRPr="002E1F0F" w:rsidRDefault="00C978B7" w:rsidP="002E1F0F">
            <w:pPr>
              <w:jc w:val="center"/>
              <w:rPr>
                <w:sz w:val="24"/>
                <w:szCs w:val="24"/>
              </w:rPr>
            </w:pPr>
          </w:p>
        </w:tc>
      </w:tr>
      <w:tr w:rsidR="00B2754E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2754E" w:rsidRPr="00742916" w:rsidRDefault="00405727" w:rsidP="004057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2754E" w:rsidRPr="00A6759C" w:rsidRDefault="00B2754E" w:rsidP="00C978B7">
            <w:pPr>
              <w:jc w:val="both"/>
              <w:rPr>
                <w:sz w:val="24"/>
                <w:szCs w:val="24"/>
              </w:rPr>
            </w:pPr>
            <w:r w:rsidRPr="00A6759C">
              <w:rPr>
                <w:sz w:val="24"/>
                <w:szCs w:val="24"/>
              </w:rPr>
              <w:t>Ma pogłębioną świadomość poziomu swojej wiedzy i umiejętności; potrafi samodzielnie i krytycznie je rozszerzać o wymiar interdyscyplinarny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2754E" w:rsidRPr="002E1F0F" w:rsidRDefault="00D54DC6" w:rsidP="002E1F0F">
            <w:pPr>
              <w:jc w:val="center"/>
              <w:rPr>
                <w:sz w:val="24"/>
                <w:szCs w:val="24"/>
              </w:rPr>
            </w:pPr>
            <w:r w:rsidRPr="002E1F0F">
              <w:rPr>
                <w:sz w:val="24"/>
                <w:szCs w:val="24"/>
              </w:rPr>
              <w:t>K1</w:t>
            </w:r>
            <w:r w:rsidR="00B2754E" w:rsidRPr="002E1F0F">
              <w:rPr>
                <w:sz w:val="24"/>
                <w:szCs w:val="24"/>
              </w:rPr>
              <w:t>P_K01</w:t>
            </w:r>
          </w:p>
        </w:tc>
      </w:tr>
      <w:tr w:rsidR="00B2754E" w:rsidRPr="00742916" w:rsidTr="00D6733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2754E" w:rsidRPr="00742916" w:rsidRDefault="00405727" w:rsidP="004057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2754E" w:rsidRPr="00A6759C" w:rsidRDefault="00B2754E" w:rsidP="00FE2AE6">
            <w:pPr>
              <w:keepNext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6759C">
              <w:rPr>
                <w:sz w:val="24"/>
                <w:szCs w:val="24"/>
              </w:rPr>
              <w:t>jest świadomy problemów moralnych i dylematów etycznych związanych z pracą pedagogiczną; samodzielnie poszukuje optymalnych rozwiązań, zgodnie z zasadami etyki w odniesieniu do praktyki edukacyjnej;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2754E" w:rsidRPr="002E1F0F" w:rsidRDefault="00D54DC6" w:rsidP="002E1F0F">
            <w:pPr>
              <w:jc w:val="center"/>
              <w:rPr>
                <w:sz w:val="24"/>
                <w:szCs w:val="24"/>
              </w:rPr>
            </w:pPr>
            <w:r w:rsidRPr="002E1F0F">
              <w:rPr>
                <w:sz w:val="24"/>
                <w:szCs w:val="24"/>
              </w:rPr>
              <w:t>K1`</w:t>
            </w:r>
            <w:r w:rsidR="00B2754E" w:rsidRPr="002E1F0F">
              <w:rPr>
                <w:sz w:val="24"/>
                <w:szCs w:val="24"/>
              </w:rPr>
              <w:t>P_K03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D62D5D" w:rsidRPr="00742916" w:rsidTr="00C275A2">
        <w:tc>
          <w:tcPr>
            <w:tcW w:w="10008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:rsidTr="00C275A2">
        <w:tc>
          <w:tcPr>
            <w:tcW w:w="10008" w:type="dxa"/>
          </w:tcPr>
          <w:p w:rsidR="00866E06" w:rsidRPr="001D22DE" w:rsidRDefault="00866E06" w:rsidP="00866E06">
            <w:pPr>
              <w:jc w:val="both"/>
              <w:rPr>
                <w:sz w:val="24"/>
                <w:szCs w:val="24"/>
              </w:rPr>
            </w:pPr>
            <w:r w:rsidRPr="001D22DE">
              <w:rPr>
                <w:sz w:val="24"/>
                <w:szCs w:val="24"/>
              </w:rPr>
              <w:t>M</w:t>
            </w:r>
            <w:r w:rsidR="001D22DE" w:rsidRPr="001D22DE">
              <w:rPr>
                <w:sz w:val="24"/>
                <w:szCs w:val="24"/>
              </w:rPr>
              <w:t>etodologia badań i jej znaczenie</w:t>
            </w:r>
            <w:r w:rsidRPr="001D22DE">
              <w:rPr>
                <w:sz w:val="24"/>
                <w:szCs w:val="24"/>
              </w:rPr>
              <w:t xml:space="preserve"> w naukach społecznych</w:t>
            </w:r>
            <w:r w:rsidR="001D22DE" w:rsidRPr="001D22DE">
              <w:rPr>
                <w:sz w:val="24"/>
                <w:szCs w:val="24"/>
              </w:rPr>
              <w:t>.</w:t>
            </w:r>
          </w:p>
          <w:p w:rsidR="00866E06" w:rsidRPr="001D22DE" w:rsidRDefault="00866E06" w:rsidP="00866E06">
            <w:pPr>
              <w:jc w:val="both"/>
              <w:rPr>
                <w:sz w:val="24"/>
                <w:szCs w:val="24"/>
              </w:rPr>
            </w:pPr>
            <w:r w:rsidRPr="001D22DE">
              <w:rPr>
                <w:sz w:val="24"/>
                <w:szCs w:val="24"/>
              </w:rPr>
              <w:t>Paradygmaty naukowe w badaniach społecznych: pozytywistyczny, humanistyczny</w:t>
            </w:r>
            <w:r w:rsidR="001D22DE" w:rsidRPr="001D22DE">
              <w:rPr>
                <w:sz w:val="24"/>
                <w:szCs w:val="24"/>
              </w:rPr>
              <w:t>.</w:t>
            </w:r>
          </w:p>
          <w:p w:rsidR="00866E06" w:rsidRPr="001D22DE" w:rsidRDefault="00866E06" w:rsidP="00866E06">
            <w:pPr>
              <w:jc w:val="both"/>
              <w:rPr>
                <w:sz w:val="24"/>
                <w:szCs w:val="24"/>
              </w:rPr>
            </w:pPr>
            <w:r w:rsidRPr="001D22DE">
              <w:rPr>
                <w:sz w:val="24"/>
                <w:szCs w:val="24"/>
              </w:rPr>
              <w:t>Proces badawczy w różnych typach badań: poznawcze, dla potrzeb praktyki</w:t>
            </w:r>
            <w:r w:rsidR="001D22DE" w:rsidRPr="001D22DE">
              <w:rPr>
                <w:sz w:val="24"/>
                <w:szCs w:val="24"/>
              </w:rPr>
              <w:t>.</w:t>
            </w:r>
          </w:p>
          <w:p w:rsidR="00866E06" w:rsidRPr="001D22DE" w:rsidRDefault="00866E06" w:rsidP="00866E06">
            <w:pPr>
              <w:pStyle w:val="c2"/>
              <w:shd w:val="clear" w:color="auto" w:fill="FFFFFF"/>
              <w:spacing w:before="0" w:beforeAutospacing="0" w:after="0" w:afterAutospacing="0"/>
              <w:rPr>
                <w:lang w:eastAsia="en-US"/>
              </w:rPr>
            </w:pPr>
            <w:r w:rsidRPr="001D22DE">
              <w:rPr>
                <w:lang w:eastAsia="en-US"/>
              </w:rPr>
              <w:t>Przedmiot i cel badań społecznych. Definiowanie zmiennych; wybrane kategorie zmiennych: niezależne, pośredniczące i zależne; operacjonalizacja zmiennych.</w:t>
            </w:r>
          </w:p>
          <w:p w:rsidR="00866E06" w:rsidRPr="001D22DE" w:rsidRDefault="00866E06" w:rsidP="00866E06">
            <w:pPr>
              <w:pStyle w:val="c2"/>
              <w:shd w:val="clear" w:color="auto" w:fill="FFFFFF"/>
              <w:spacing w:before="0" w:beforeAutospacing="0" w:after="0" w:afterAutospacing="0"/>
              <w:rPr>
                <w:lang w:eastAsia="en-US"/>
              </w:rPr>
            </w:pPr>
            <w:r w:rsidRPr="001D22DE">
              <w:rPr>
                <w:lang w:eastAsia="en-US"/>
              </w:rPr>
              <w:t>Istota i rodzaje wskaźników</w:t>
            </w:r>
            <w:r w:rsidR="001D22DE" w:rsidRPr="001D22DE">
              <w:rPr>
                <w:lang w:eastAsia="en-US"/>
              </w:rPr>
              <w:t>.</w:t>
            </w:r>
          </w:p>
          <w:p w:rsidR="00866E06" w:rsidRPr="001D22DE" w:rsidRDefault="00866E06" w:rsidP="00866E06">
            <w:pPr>
              <w:pStyle w:val="c2"/>
              <w:shd w:val="clear" w:color="auto" w:fill="FFFFFF"/>
              <w:spacing w:before="0" w:beforeAutospacing="0" w:after="0" w:afterAutospacing="0"/>
              <w:rPr>
                <w:lang w:eastAsia="en-US"/>
              </w:rPr>
            </w:pPr>
            <w:r w:rsidRPr="001D22DE">
              <w:rPr>
                <w:lang w:eastAsia="en-US"/>
              </w:rPr>
              <w:t>Skale pomiarów</w:t>
            </w:r>
            <w:r w:rsidR="001D22DE" w:rsidRPr="001D22DE">
              <w:rPr>
                <w:lang w:eastAsia="en-US"/>
              </w:rPr>
              <w:t>.</w:t>
            </w:r>
          </w:p>
          <w:p w:rsidR="00866E06" w:rsidRPr="001D22DE" w:rsidRDefault="00866E06" w:rsidP="00866E06">
            <w:pPr>
              <w:pStyle w:val="c2"/>
              <w:shd w:val="clear" w:color="auto" w:fill="FFFFFF"/>
              <w:spacing w:before="0" w:beforeAutospacing="0" w:after="0" w:afterAutospacing="0"/>
              <w:rPr>
                <w:lang w:eastAsia="en-US"/>
              </w:rPr>
            </w:pPr>
            <w:r w:rsidRPr="001D22DE">
              <w:rPr>
                <w:lang w:eastAsia="en-US"/>
              </w:rPr>
              <w:t>Metoda – technika – narzędzie badawcze,( np. socjometria, testy, badania etnograficzne, metoda biograficzna, badania w działaniu)</w:t>
            </w:r>
            <w:r w:rsidR="001D22DE" w:rsidRPr="001D22DE">
              <w:rPr>
                <w:lang w:eastAsia="en-US"/>
              </w:rPr>
              <w:t>.</w:t>
            </w:r>
          </w:p>
          <w:p w:rsidR="00C978B7" w:rsidRPr="00C978B7" w:rsidRDefault="00866E06" w:rsidP="00866E06">
            <w:pPr>
              <w:jc w:val="both"/>
            </w:pPr>
            <w:r w:rsidRPr="001D22DE">
              <w:rPr>
                <w:color w:val="000000"/>
                <w:sz w:val="24"/>
                <w:szCs w:val="24"/>
              </w:rPr>
              <w:t>Etyczne aspekty badań empirycznych</w:t>
            </w:r>
            <w:r w:rsidR="001D22DE" w:rsidRPr="001D22DE">
              <w:rPr>
                <w:color w:val="000000"/>
                <w:sz w:val="24"/>
                <w:szCs w:val="24"/>
              </w:rPr>
              <w:t>.</w:t>
            </w: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C978B7" w:rsidRDefault="00D62D5D" w:rsidP="00866E06">
            <w:pPr>
              <w:rPr>
                <w:sz w:val="22"/>
                <w:szCs w:val="22"/>
              </w:rPr>
            </w:pP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clear" w:color="auto" w:fill="D9D9D9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clear" w:color="auto" w:fill="D9D9D9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D62D5D" w:rsidRPr="00742916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C978B7" w:rsidRPr="001D22DE" w:rsidRDefault="00C978B7" w:rsidP="00C978B7">
            <w:pPr>
              <w:numPr>
                <w:ilvl w:val="0"/>
                <w:numId w:val="2"/>
              </w:numPr>
              <w:tabs>
                <w:tab w:val="left" w:pos="-4962"/>
              </w:tabs>
              <w:suppressAutoHyphens/>
              <w:autoSpaceDE w:val="0"/>
              <w:jc w:val="both"/>
              <w:rPr>
                <w:sz w:val="24"/>
                <w:szCs w:val="24"/>
              </w:rPr>
            </w:pPr>
            <w:proofErr w:type="spellStart"/>
            <w:r w:rsidRPr="001D22DE">
              <w:rPr>
                <w:sz w:val="24"/>
                <w:szCs w:val="24"/>
              </w:rPr>
              <w:t>Babbie</w:t>
            </w:r>
            <w:proofErr w:type="spellEnd"/>
            <w:r w:rsidRPr="001D22DE">
              <w:rPr>
                <w:sz w:val="24"/>
                <w:szCs w:val="24"/>
              </w:rPr>
              <w:t xml:space="preserve"> E., </w:t>
            </w:r>
            <w:r w:rsidRPr="001D22DE">
              <w:rPr>
                <w:iCs/>
                <w:sz w:val="24"/>
                <w:szCs w:val="24"/>
              </w:rPr>
              <w:t>Badania społeczne w praktyce</w:t>
            </w:r>
            <w:r w:rsidRPr="001D22DE">
              <w:rPr>
                <w:i/>
                <w:iCs/>
                <w:sz w:val="24"/>
                <w:szCs w:val="24"/>
              </w:rPr>
              <w:t>,</w:t>
            </w:r>
            <w:r w:rsidRPr="001D22DE">
              <w:rPr>
                <w:sz w:val="24"/>
                <w:szCs w:val="24"/>
              </w:rPr>
              <w:t xml:space="preserve"> Wydawnictwo Naukowe PWN, Warszawa, 2008. </w:t>
            </w:r>
          </w:p>
          <w:p w:rsidR="00C978B7" w:rsidRPr="001D22DE" w:rsidRDefault="00C978B7" w:rsidP="00C978B7">
            <w:pPr>
              <w:numPr>
                <w:ilvl w:val="0"/>
                <w:numId w:val="2"/>
              </w:numPr>
              <w:tabs>
                <w:tab w:val="left" w:pos="-4962"/>
              </w:tabs>
              <w:suppressAutoHyphens/>
              <w:autoSpaceDE w:val="0"/>
              <w:jc w:val="both"/>
              <w:rPr>
                <w:sz w:val="24"/>
                <w:szCs w:val="24"/>
              </w:rPr>
            </w:pPr>
            <w:r w:rsidRPr="001D22DE">
              <w:rPr>
                <w:sz w:val="24"/>
                <w:szCs w:val="24"/>
              </w:rPr>
              <w:t>Gibbs G., Analizowanie danych jakościowych, Warszawa 2011</w:t>
            </w:r>
          </w:p>
          <w:p w:rsidR="00C978B7" w:rsidRPr="001D22DE" w:rsidRDefault="00C978B7" w:rsidP="00C978B7">
            <w:pPr>
              <w:numPr>
                <w:ilvl w:val="0"/>
                <w:numId w:val="2"/>
              </w:numPr>
              <w:tabs>
                <w:tab w:val="left" w:pos="-4962"/>
              </w:tabs>
              <w:suppressAutoHyphens/>
              <w:autoSpaceDE w:val="0"/>
              <w:jc w:val="both"/>
              <w:rPr>
                <w:sz w:val="24"/>
                <w:szCs w:val="24"/>
              </w:rPr>
            </w:pPr>
            <w:r w:rsidRPr="001D22DE">
              <w:rPr>
                <w:sz w:val="24"/>
                <w:szCs w:val="24"/>
              </w:rPr>
              <w:t xml:space="preserve">Ferguson G.A., </w:t>
            </w:r>
            <w:proofErr w:type="spellStart"/>
            <w:r w:rsidRPr="001D22DE">
              <w:rPr>
                <w:sz w:val="24"/>
                <w:szCs w:val="24"/>
              </w:rPr>
              <w:t>Takane</w:t>
            </w:r>
            <w:proofErr w:type="spellEnd"/>
            <w:r w:rsidRPr="001D22DE">
              <w:rPr>
                <w:sz w:val="24"/>
                <w:szCs w:val="24"/>
              </w:rPr>
              <w:t xml:space="preserve"> Y., Analiza statystyczna w psychologii i pedagogice</w:t>
            </w:r>
            <w:r w:rsidRPr="001D22DE">
              <w:rPr>
                <w:i/>
                <w:sz w:val="24"/>
                <w:szCs w:val="24"/>
              </w:rPr>
              <w:t>,</w:t>
            </w:r>
            <w:r w:rsidRPr="001D22DE">
              <w:rPr>
                <w:sz w:val="24"/>
                <w:szCs w:val="24"/>
              </w:rPr>
              <w:t xml:space="preserve"> Wydawnictwo Naukowe PWN, Warszawa, 2004. </w:t>
            </w:r>
          </w:p>
          <w:p w:rsidR="00F23F37" w:rsidRPr="001D22DE" w:rsidRDefault="00F23F37" w:rsidP="00F23F37">
            <w:pPr>
              <w:numPr>
                <w:ilvl w:val="0"/>
                <w:numId w:val="2"/>
              </w:numPr>
              <w:tabs>
                <w:tab w:val="left" w:pos="-4962"/>
              </w:tabs>
              <w:suppressAutoHyphens/>
              <w:autoSpaceDE w:val="0"/>
              <w:jc w:val="both"/>
              <w:rPr>
                <w:sz w:val="24"/>
                <w:szCs w:val="24"/>
              </w:rPr>
            </w:pPr>
            <w:proofErr w:type="spellStart"/>
            <w:r w:rsidRPr="001D22DE">
              <w:rPr>
                <w:sz w:val="24"/>
                <w:szCs w:val="24"/>
              </w:rPr>
              <w:t>Flick</w:t>
            </w:r>
            <w:proofErr w:type="spellEnd"/>
            <w:r w:rsidRPr="001D22DE">
              <w:rPr>
                <w:sz w:val="24"/>
                <w:szCs w:val="24"/>
              </w:rPr>
              <w:t xml:space="preserve"> U., Jakość w badaniach jakościowych, Warszawa 2011</w:t>
            </w:r>
          </w:p>
          <w:p w:rsidR="00C978B7" w:rsidRPr="001D22DE" w:rsidRDefault="00C978B7" w:rsidP="00C978B7">
            <w:pPr>
              <w:numPr>
                <w:ilvl w:val="0"/>
                <w:numId w:val="2"/>
              </w:numPr>
              <w:tabs>
                <w:tab w:val="left" w:pos="-4962"/>
              </w:tabs>
              <w:suppressAutoHyphens/>
              <w:autoSpaceDE w:val="0"/>
              <w:jc w:val="both"/>
              <w:rPr>
                <w:sz w:val="24"/>
                <w:szCs w:val="24"/>
              </w:rPr>
            </w:pPr>
            <w:proofErr w:type="spellStart"/>
            <w:r w:rsidRPr="001D22DE">
              <w:rPr>
                <w:sz w:val="24"/>
                <w:szCs w:val="24"/>
              </w:rPr>
              <w:t>Łobocki</w:t>
            </w:r>
            <w:proofErr w:type="spellEnd"/>
            <w:r w:rsidRPr="001D22DE">
              <w:rPr>
                <w:sz w:val="24"/>
                <w:szCs w:val="24"/>
              </w:rPr>
              <w:t xml:space="preserve"> M.,  Metody i techniki badań pedagogicznych</w:t>
            </w:r>
            <w:r w:rsidRPr="001D22DE">
              <w:rPr>
                <w:i/>
                <w:sz w:val="24"/>
                <w:szCs w:val="24"/>
              </w:rPr>
              <w:t>,</w:t>
            </w:r>
            <w:r w:rsidRPr="001D22DE">
              <w:rPr>
                <w:sz w:val="24"/>
                <w:szCs w:val="24"/>
              </w:rPr>
              <w:t xml:space="preserve"> Oficyna Wydawnicza „Impuls”, Kraków, 2000.</w:t>
            </w:r>
          </w:p>
          <w:p w:rsidR="00C978B7" w:rsidRPr="001D22DE" w:rsidRDefault="00C978B7" w:rsidP="00C978B7">
            <w:pPr>
              <w:numPr>
                <w:ilvl w:val="0"/>
                <w:numId w:val="2"/>
              </w:numPr>
              <w:tabs>
                <w:tab w:val="left" w:pos="-4962"/>
              </w:tabs>
              <w:suppressAutoHyphens/>
              <w:autoSpaceDE w:val="0"/>
              <w:jc w:val="both"/>
              <w:rPr>
                <w:sz w:val="24"/>
                <w:szCs w:val="24"/>
              </w:rPr>
            </w:pPr>
            <w:r w:rsidRPr="001D22DE">
              <w:rPr>
                <w:sz w:val="24"/>
                <w:szCs w:val="24"/>
              </w:rPr>
              <w:t>Rubacha K., Metodologia badań nad edukacją, Wydawnictwo Akademickie i Profesjonalne, Warszawa, 2008.</w:t>
            </w:r>
          </w:p>
          <w:p w:rsidR="00D62D5D" w:rsidRPr="001D22DE" w:rsidRDefault="00C978B7" w:rsidP="00C275A2">
            <w:pPr>
              <w:numPr>
                <w:ilvl w:val="0"/>
                <w:numId w:val="2"/>
              </w:numPr>
              <w:tabs>
                <w:tab w:val="left" w:pos="-4962"/>
              </w:tabs>
              <w:suppressAutoHyphens/>
              <w:autoSpaceDE w:val="0"/>
              <w:jc w:val="both"/>
              <w:rPr>
                <w:sz w:val="24"/>
                <w:szCs w:val="24"/>
              </w:rPr>
            </w:pPr>
            <w:proofErr w:type="spellStart"/>
            <w:r w:rsidRPr="001D22DE">
              <w:rPr>
                <w:sz w:val="24"/>
                <w:szCs w:val="24"/>
              </w:rPr>
              <w:t>Nachmias</w:t>
            </w:r>
            <w:proofErr w:type="spellEnd"/>
            <w:r w:rsidRPr="001D22DE">
              <w:rPr>
                <w:sz w:val="24"/>
                <w:szCs w:val="24"/>
              </w:rPr>
              <w:t xml:space="preserve"> </w:t>
            </w:r>
            <w:proofErr w:type="spellStart"/>
            <w:r w:rsidRPr="001D22DE">
              <w:rPr>
                <w:sz w:val="24"/>
                <w:szCs w:val="24"/>
              </w:rPr>
              <w:t>Ch</w:t>
            </w:r>
            <w:proofErr w:type="spellEnd"/>
            <w:r w:rsidRPr="001D22DE">
              <w:rPr>
                <w:sz w:val="24"/>
                <w:szCs w:val="24"/>
              </w:rPr>
              <w:t xml:space="preserve">. F., </w:t>
            </w:r>
            <w:proofErr w:type="spellStart"/>
            <w:r w:rsidRPr="001D22DE">
              <w:rPr>
                <w:sz w:val="24"/>
                <w:szCs w:val="24"/>
              </w:rPr>
              <w:t>Nachmias</w:t>
            </w:r>
            <w:proofErr w:type="spellEnd"/>
            <w:r w:rsidRPr="001D22DE">
              <w:rPr>
                <w:sz w:val="24"/>
                <w:szCs w:val="24"/>
              </w:rPr>
              <w:t xml:space="preserve"> D., Metody badawcze  w naukach społecznych,  Wydawnictwo  Zysk i Spółka, Poznań, 2001.</w:t>
            </w:r>
          </w:p>
        </w:tc>
      </w:tr>
      <w:tr w:rsidR="00D62D5D" w:rsidRPr="00742916" w:rsidTr="00C275A2">
        <w:tc>
          <w:tcPr>
            <w:tcW w:w="2660" w:type="dxa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C978B7" w:rsidRPr="001D22DE" w:rsidRDefault="00C978B7" w:rsidP="00C978B7">
            <w:pPr>
              <w:numPr>
                <w:ilvl w:val="0"/>
                <w:numId w:val="3"/>
              </w:numPr>
              <w:tabs>
                <w:tab w:val="left" w:pos="-4962"/>
              </w:tabs>
              <w:suppressAutoHyphens/>
              <w:autoSpaceDE w:val="0"/>
              <w:jc w:val="both"/>
              <w:rPr>
                <w:sz w:val="24"/>
                <w:szCs w:val="24"/>
              </w:rPr>
            </w:pPr>
            <w:r w:rsidRPr="001D22DE">
              <w:rPr>
                <w:sz w:val="24"/>
                <w:szCs w:val="24"/>
              </w:rPr>
              <w:t>Bereźnicki F., Prace magisterskie z pedagogiki, Oficyna Wydawnicza „Impuls”, Kraków, 2008.</w:t>
            </w:r>
          </w:p>
          <w:p w:rsidR="00C978B7" w:rsidRPr="001D22DE" w:rsidRDefault="00C978B7" w:rsidP="00C978B7">
            <w:pPr>
              <w:numPr>
                <w:ilvl w:val="0"/>
                <w:numId w:val="3"/>
              </w:numPr>
              <w:tabs>
                <w:tab w:val="left" w:pos="-4962"/>
              </w:tabs>
              <w:suppressAutoHyphens/>
              <w:autoSpaceDE w:val="0"/>
              <w:jc w:val="both"/>
              <w:rPr>
                <w:sz w:val="24"/>
                <w:szCs w:val="24"/>
              </w:rPr>
            </w:pPr>
            <w:r w:rsidRPr="001D22DE">
              <w:rPr>
                <w:sz w:val="24"/>
                <w:szCs w:val="24"/>
              </w:rPr>
              <w:t>Brzeziński J., Metodologia badań psychologicznych</w:t>
            </w:r>
            <w:r w:rsidRPr="001D22DE">
              <w:rPr>
                <w:i/>
                <w:sz w:val="24"/>
                <w:szCs w:val="24"/>
              </w:rPr>
              <w:t>,</w:t>
            </w:r>
            <w:r w:rsidRPr="001D22DE">
              <w:rPr>
                <w:sz w:val="24"/>
                <w:szCs w:val="24"/>
              </w:rPr>
              <w:t xml:space="preserve"> Wydawnictwo Naukowe PWN, Warszawa, 2005. </w:t>
            </w:r>
          </w:p>
          <w:p w:rsidR="00C978B7" w:rsidRPr="001D22DE" w:rsidRDefault="00C978B7" w:rsidP="00C978B7">
            <w:pPr>
              <w:numPr>
                <w:ilvl w:val="0"/>
                <w:numId w:val="3"/>
              </w:numPr>
              <w:tabs>
                <w:tab w:val="left" w:pos="-4962"/>
              </w:tabs>
              <w:suppressAutoHyphens/>
              <w:autoSpaceDE w:val="0"/>
              <w:jc w:val="both"/>
              <w:rPr>
                <w:sz w:val="24"/>
                <w:szCs w:val="24"/>
              </w:rPr>
            </w:pPr>
            <w:proofErr w:type="spellStart"/>
            <w:r w:rsidRPr="001D22DE">
              <w:rPr>
                <w:sz w:val="24"/>
                <w:szCs w:val="24"/>
              </w:rPr>
              <w:t>Denzin</w:t>
            </w:r>
            <w:proofErr w:type="spellEnd"/>
            <w:r w:rsidRPr="001D22DE">
              <w:rPr>
                <w:sz w:val="24"/>
                <w:szCs w:val="24"/>
              </w:rPr>
              <w:t xml:space="preserve"> N.K., Lincoln Y.S., Metody badań jakościowych</w:t>
            </w:r>
            <w:r w:rsidRPr="001D22DE">
              <w:rPr>
                <w:i/>
                <w:sz w:val="24"/>
                <w:szCs w:val="24"/>
              </w:rPr>
              <w:t>,</w:t>
            </w:r>
            <w:r w:rsidRPr="001D22DE">
              <w:rPr>
                <w:sz w:val="24"/>
                <w:szCs w:val="24"/>
              </w:rPr>
              <w:t xml:space="preserve"> Wydawnictwo Naukowe PWN, Warszawa, 2009.</w:t>
            </w:r>
          </w:p>
          <w:p w:rsidR="00C978B7" w:rsidRPr="001D22DE" w:rsidRDefault="00C978B7" w:rsidP="00C978B7">
            <w:pPr>
              <w:numPr>
                <w:ilvl w:val="0"/>
                <w:numId w:val="3"/>
              </w:numPr>
              <w:tabs>
                <w:tab w:val="left" w:pos="-4962"/>
              </w:tabs>
              <w:suppressAutoHyphens/>
              <w:autoSpaceDE w:val="0"/>
              <w:jc w:val="both"/>
              <w:rPr>
                <w:sz w:val="24"/>
                <w:szCs w:val="24"/>
              </w:rPr>
            </w:pPr>
            <w:proofErr w:type="spellStart"/>
            <w:r w:rsidRPr="001D22DE">
              <w:rPr>
                <w:sz w:val="24"/>
                <w:szCs w:val="24"/>
              </w:rPr>
              <w:t>Kvale</w:t>
            </w:r>
            <w:proofErr w:type="spellEnd"/>
            <w:r w:rsidRPr="001D22DE">
              <w:rPr>
                <w:sz w:val="24"/>
                <w:szCs w:val="24"/>
              </w:rPr>
              <w:t xml:space="preserve"> S., Prowadzenie wywiadów, Warszawa 2011. </w:t>
            </w:r>
          </w:p>
          <w:p w:rsidR="00C978B7" w:rsidRPr="001D22DE" w:rsidRDefault="00C978B7" w:rsidP="00C978B7">
            <w:pPr>
              <w:numPr>
                <w:ilvl w:val="0"/>
                <w:numId w:val="3"/>
              </w:numPr>
              <w:tabs>
                <w:tab w:val="left" w:pos="-4962"/>
              </w:tabs>
              <w:suppressAutoHyphens/>
              <w:autoSpaceDE w:val="0"/>
              <w:jc w:val="both"/>
              <w:rPr>
                <w:sz w:val="24"/>
                <w:szCs w:val="24"/>
              </w:rPr>
            </w:pPr>
            <w:r w:rsidRPr="001D22DE">
              <w:rPr>
                <w:sz w:val="24"/>
                <w:szCs w:val="24"/>
              </w:rPr>
              <w:t xml:space="preserve">Nowak S., </w:t>
            </w:r>
            <w:r w:rsidRPr="001D22DE">
              <w:rPr>
                <w:i/>
                <w:sz w:val="24"/>
                <w:szCs w:val="24"/>
              </w:rPr>
              <w:t>Metodologia badań społecznych</w:t>
            </w:r>
            <w:r w:rsidRPr="001D22DE">
              <w:rPr>
                <w:sz w:val="24"/>
                <w:szCs w:val="24"/>
              </w:rPr>
              <w:t>, Warszawa 2011.</w:t>
            </w:r>
          </w:p>
          <w:p w:rsidR="00C978B7" w:rsidRPr="001D22DE" w:rsidRDefault="00C978B7" w:rsidP="00C978B7">
            <w:pPr>
              <w:numPr>
                <w:ilvl w:val="0"/>
                <w:numId w:val="3"/>
              </w:numPr>
              <w:tabs>
                <w:tab w:val="left" w:pos="-4962"/>
              </w:tabs>
              <w:suppressAutoHyphens/>
              <w:autoSpaceDE w:val="0"/>
              <w:jc w:val="both"/>
              <w:rPr>
                <w:sz w:val="24"/>
                <w:szCs w:val="24"/>
              </w:rPr>
            </w:pPr>
            <w:proofErr w:type="spellStart"/>
            <w:r w:rsidRPr="001D22DE">
              <w:rPr>
                <w:sz w:val="24"/>
                <w:szCs w:val="24"/>
              </w:rPr>
              <w:t>Oppenheim</w:t>
            </w:r>
            <w:proofErr w:type="spellEnd"/>
            <w:r w:rsidRPr="001D22DE">
              <w:rPr>
                <w:sz w:val="24"/>
                <w:szCs w:val="24"/>
              </w:rPr>
              <w:t xml:space="preserve"> A.N.,  Kwestionariusze, wywiady, pomiary postaw, Wydawnictwo  Zysk i </w:t>
            </w:r>
            <w:proofErr w:type="spellStart"/>
            <w:r w:rsidRPr="001D22DE">
              <w:rPr>
                <w:sz w:val="24"/>
                <w:szCs w:val="24"/>
              </w:rPr>
              <w:t>S-ka</w:t>
            </w:r>
            <w:proofErr w:type="spellEnd"/>
            <w:r w:rsidRPr="001D22DE">
              <w:rPr>
                <w:sz w:val="24"/>
                <w:szCs w:val="24"/>
              </w:rPr>
              <w:t xml:space="preserve">, Poznań, 2004.  </w:t>
            </w:r>
          </w:p>
          <w:p w:rsidR="00C978B7" w:rsidRPr="001D22DE" w:rsidRDefault="00C978B7" w:rsidP="00C978B7">
            <w:pPr>
              <w:numPr>
                <w:ilvl w:val="0"/>
                <w:numId w:val="3"/>
              </w:numPr>
              <w:tabs>
                <w:tab w:val="left" w:pos="-4962"/>
              </w:tabs>
              <w:suppressAutoHyphens/>
              <w:autoSpaceDE w:val="0"/>
              <w:jc w:val="both"/>
              <w:rPr>
                <w:iCs/>
                <w:sz w:val="24"/>
                <w:szCs w:val="24"/>
              </w:rPr>
            </w:pPr>
            <w:r w:rsidRPr="001D22DE">
              <w:rPr>
                <w:sz w:val="24"/>
                <w:szCs w:val="24"/>
              </w:rPr>
              <w:t xml:space="preserve"> Palka S. (red.), Podstawy metodologii badań w pedagogice, Gdańsk 2009.</w:t>
            </w:r>
          </w:p>
          <w:p w:rsidR="00C978B7" w:rsidRPr="001D22DE" w:rsidRDefault="00C978B7" w:rsidP="00C978B7">
            <w:pPr>
              <w:numPr>
                <w:ilvl w:val="0"/>
                <w:numId w:val="3"/>
              </w:numPr>
              <w:tabs>
                <w:tab w:val="left" w:pos="-4962"/>
              </w:tabs>
              <w:suppressAutoHyphens/>
              <w:autoSpaceDE w:val="0"/>
              <w:jc w:val="both"/>
              <w:rPr>
                <w:iCs/>
                <w:sz w:val="24"/>
                <w:szCs w:val="24"/>
              </w:rPr>
            </w:pPr>
            <w:r w:rsidRPr="001D22DE">
              <w:rPr>
                <w:sz w:val="24"/>
                <w:szCs w:val="24"/>
              </w:rPr>
              <w:t xml:space="preserve"> Pilch T., Bauman T., Zasady badań pedagogicznych. Strategie ilościowe i jakościowe, Warszawa 2001.</w:t>
            </w:r>
          </w:p>
          <w:p w:rsidR="00C978B7" w:rsidRPr="001D22DE" w:rsidRDefault="00C978B7" w:rsidP="00C978B7">
            <w:pPr>
              <w:numPr>
                <w:ilvl w:val="0"/>
                <w:numId w:val="3"/>
              </w:numPr>
              <w:tabs>
                <w:tab w:val="left" w:pos="-4962"/>
              </w:tabs>
              <w:suppressAutoHyphens/>
              <w:autoSpaceDE w:val="0"/>
              <w:jc w:val="both"/>
              <w:rPr>
                <w:iCs/>
                <w:sz w:val="24"/>
                <w:szCs w:val="24"/>
              </w:rPr>
            </w:pPr>
            <w:r w:rsidRPr="001D22DE">
              <w:rPr>
                <w:sz w:val="24"/>
                <w:szCs w:val="24"/>
              </w:rPr>
              <w:t xml:space="preserve"> </w:t>
            </w:r>
            <w:proofErr w:type="spellStart"/>
            <w:r w:rsidRPr="001D22DE">
              <w:rPr>
                <w:sz w:val="24"/>
                <w:szCs w:val="24"/>
              </w:rPr>
              <w:t>Silverman</w:t>
            </w:r>
            <w:proofErr w:type="spellEnd"/>
            <w:r w:rsidRPr="001D22DE">
              <w:rPr>
                <w:sz w:val="24"/>
                <w:szCs w:val="24"/>
              </w:rPr>
              <w:t xml:space="preserve"> D., Interpretacja danych jakościowych. Metody analizy rozmowy, tekstu i interakcji, Warszawa 2007. </w:t>
            </w:r>
          </w:p>
          <w:p w:rsidR="00D62D5D" w:rsidRPr="001D22DE" w:rsidRDefault="00C978B7" w:rsidP="00C978B7">
            <w:pPr>
              <w:numPr>
                <w:ilvl w:val="0"/>
                <w:numId w:val="3"/>
              </w:numPr>
              <w:tabs>
                <w:tab w:val="left" w:pos="-4962"/>
              </w:tabs>
              <w:suppressAutoHyphens/>
              <w:autoSpaceDE w:val="0"/>
              <w:jc w:val="both"/>
              <w:rPr>
                <w:iCs/>
                <w:sz w:val="24"/>
                <w:szCs w:val="24"/>
              </w:rPr>
            </w:pPr>
            <w:proofErr w:type="spellStart"/>
            <w:r w:rsidRPr="001D22DE">
              <w:rPr>
                <w:sz w:val="24"/>
                <w:szCs w:val="24"/>
              </w:rPr>
              <w:t>Silverman</w:t>
            </w:r>
            <w:proofErr w:type="spellEnd"/>
            <w:r w:rsidRPr="001D22DE">
              <w:rPr>
                <w:sz w:val="24"/>
                <w:szCs w:val="24"/>
              </w:rPr>
              <w:t xml:space="preserve"> D., Prowadzenie badań jakościowych, Warszawa 2010</w:t>
            </w:r>
          </w:p>
        </w:tc>
      </w:tr>
      <w:tr w:rsidR="00C978B7" w:rsidRPr="00742916" w:rsidTr="00C275A2">
        <w:tc>
          <w:tcPr>
            <w:tcW w:w="2660" w:type="dxa"/>
          </w:tcPr>
          <w:p w:rsidR="00C978B7" w:rsidRPr="00BC3779" w:rsidRDefault="00C978B7" w:rsidP="0025301E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 xml:space="preserve">Metody </w:t>
            </w:r>
            <w:r w:rsidR="0025301E">
              <w:rPr>
                <w:sz w:val="24"/>
                <w:szCs w:val="24"/>
              </w:rPr>
              <w:t>kształcenia</w:t>
            </w:r>
          </w:p>
        </w:tc>
        <w:tc>
          <w:tcPr>
            <w:tcW w:w="7348" w:type="dxa"/>
          </w:tcPr>
          <w:p w:rsidR="00C978B7" w:rsidRPr="001D22DE" w:rsidRDefault="00405727" w:rsidP="00FE2AE6">
            <w:pPr>
              <w:autoSpaceDE w:val="0"/>
              <w:spacing w:line="200" w:lineRule="atLeast"/>
              <w:jc w:val="both"/>
              <w:rPr>
                <w:sz w:val="24"/>
                <w:szCs w:val="24"/>
              </w:rPr>
            </w:pPr>
            <w:r w:rsidRPr="001D22DE">
              <w:rPr>
                <w:sz w:val="24"/>
                <w:szCs w:val="24"/>
              </w:rPr>
              <w:t>Wykład, dyskusja</w:t>
            </w:r>
            <w:r w:rsidR="00C978B7" w:rsidRPr="001D22DE">
              <w:rPr>
                <w:sz w:val="24"/>
                <w:szCs w:val="24"/>
              </w:rPr>
              <w:t>, prezentacje multimedialne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D62D5D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2E1F0F" w:rsidRDefault="00D62D5D" w:rsidP="00C275A2">
            <w:pPr>
              <w:jc w:val="center"/>
              <w:rPr>
                <w:sz w:val="24"/>
                <w:szCs w:val="24"/>
              </w:rPr>
            </w:pPr>
            <w:r w:rsidRPr="002E1F0F">
              <w:rPr>
                <w:sz w:val="24"/>
                <w:szCs w:val="24"/>
              </w:rPr>
              <w:t xml:space="preserve">Metody weryfikacji efektów </w:t>
            </w:r>
            <w:r w:rsidR="00694B8B">
              <w:rPr>
                <w:sz w:val="24"/>
                <w:szCs w:val="24"/>
              </w:rPr>
              <w:t>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EB3910" w:rsidRDefault="00D62D5D" w:rsidP="002E1F0F">
            <w:pPr>
              <w:rPr>
                <w:sz w:val="22"/>
                <w:szCs w:val="22"/>
              </w:rPr>
            </w:pPr>
            <w:r w:rsidRPr="00EB3910">
              <w:rPr>
                <w:sz w:val="22"/>
                <w:szCs w:val="22"/>
              </w:rPr>
              <w:t xml:space="preserve">Nr efektu </w:t>
            </w:r>
            <w:r w:rsidR="00694B8B">
              <w:rPr>
                <w:sz w:val="22"/>
                <w:szCs w:val="22"/>
              </w:rPr>
              <w:t>uczenia się</w:t>
            </w:r>
            <w:r w:rsidRPr="00EB3910">
              <w:rPr>
                <w:sz w:val="22"/>
                <w:szCs w:val="22"/>
              </w:rPr>
              <w:t>/grupy efektów</w:t>
            </w:r>
          </w:p>
        </w:tc>
      </w:tr>
      <w:tr w:rsidR="00C978B7" w:rsidTr="00C275A2">
        <w:tc>
          <w:tcPr>
            <w:tcW w:w="8208" w:type="dxa"/>
            <w:gridSpan w:val="2"/>
          </w:tcPr>
          <w:p w:rsidR="00C978B7" w:rsidRPr="002E1F0F" w:rsidRDefault="00C978B7" w:rsidP="00FE2AE6">
            <w:pPr>
              <w:rPr>
                <w:sz w:val="24"/>
                <w:szCs w:val="24"/>
              </w:rPr>
            </w:pPr>
            <w:r w:rsidRPr="002E1F0F">
              <w:rPr>
                <w:sz w:val="24"/>
                <w:szCs w:val="24"/>
              </w:rPr>
              <w:t>Ocena podsumowująca – zaliczenie pisemne</w:t>
            </w:r>
          </w:p>
        </w:tc>
        <w:tc>
          <w:tcPr>
            <w:tcW w:w="1800" w:type="dxa"/>
          </w:tcPr>
          <w:p w:rsidR="00C978B7" w:rsidRPr="002E1F0F" w:rsidRDefault="00405727" w:rsidP="00C275A2">
            <w:pPr>
              <w:rPr>
                <w:sz w:val="24"/>
                <w:szCs w:val="24"/>
              </w:rPr>
            </w:pPr>
            <w:r w:rsidRPr="002E1F0F">
              <w:rPr>
                <w:sz w:val="24"/>
                <w:szCs w:val="24"/>
              </w:rPr>
              <w:t>1,2,3,4,5,6,7</w:t>
            </w:r>
          </w:p>
        </w:tc>
      </w:tr>
      <w:tr w:rsidR="00D62D5D" w:rsidTr="00C275A2">
        <w:tc>
          <w:tcPr>
            <w:tcW w:w="2660" w:type="dxa"/>
            <w:tcBorders>
              <w:bottom w:val="single" w:sz="12" w:space="0" w:color="auto"/>
            </w:tcBorders>
          </w:tcPr>
          <w:p w:rsidR="00D62D5D" w:rsidRPr="002E1F0F" w:rsidRDefault="00D62D5D" w:rsidP="00C275A2">
            <w:pPr>
              <w:rPr>
                <w:sz w:val="24"/>
                <w:szCs w:val="24"/>
              </w:rPr>
            </w:pPr>
            <w:r w:rsidRPr="002E1F0F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C978B7" w:rsidRPr="002E1F0F" w:rsidRDefault="00C978B7" w:rsidP="00C978B7">
            <w:pPr>
              <w:rPr>
                <w:sz w:val="24"/>
                <w:szCs w:val="24"/>
              </w:rPr>
            </w:pPr>
            <w:r w:rsidRPr="002E1F0F">
              <w:rPr>
                <w:sz w:val="24"/>
                <w:szCs w:val="24"/>
              </w:rPr>
              <w:t>Zaliczenie z oceną</w:t>
            </w:r>
          </w:p>
          <w:p w:rsidR="00C978B7" w:rsidRPr="002E1F0F" w:rsidRDefault="00C978B7" w:rsidP="00C978B7">
            <w:pPr>
              <w:numPr>
                <w:ilvl w:val="0"/>
                <w:numId w:val="4"/>
              </w:numPr>
              <w:suppressAutoHyphens/>
              <w:autoSpaceDE w:val="0"/>
              <w:spacing w:line="200" w:lineRule="atLeast"/>
              <w:jc w:val="both"/>
              <w:rPr>
                <w:sz w:val="24"/>
                <w:szCs w:val="24"/>
              </w:rPr>
            </w:pPr>
            <w:r w:rsidRPr="002E1F0F">
              <w:rPr>
                <w:sz w:val="24"/>
                <w:szCs w:val="24"/>
              </w:rPr>
              <w:t xml:space="preserve">praca pisemna </w:t>
            </w:r>
          </w:p>
          <w:p w:rsidR="00C978B7" w:rsidRPr="002E1F0F" w:rsidRDefault="00C978B7" w:rsidP="00C978B7">
            <w:pPr>
              <w:numPr>
                <w:ilvl w:val="0"/>
                <w:numId w:val="4"/>
              </w:numPr>
              <w:suppressAutoHyphens/>
              <w:autoSpaceDE w:val="0"/>
              <w:spacing w:line="200" w:lineRule="atLeast"/>
              <w:jc w:val="both"/>
              <w:rPr>
                <w:sz w:val="24"/>
                <w:szCs w:val="24"/>
              </w:rPr>
            </w:pPr>
            <w:r w:rsidRPr="002E1F0F">
              <w:rPr>
                <w:sz w:val="24"/>
                <w:szCs w:val="24"/>
              </w:rPr>
              <w:t>materiały metodyczne (projekty narzędzi do badań)</w:t>
            </w:r>
          </w:p>
          <w:p w:rsidR="00D62D5D" w:rsidRPr="002E1F0F" w:rsidRDefault="00C978B7" w:rsidP="00C978B7">
            <w:pPr>
              <w:rPr>
                <w:sz w:val="24"/>
                <w:szCs w:val="24"/>
              </w:rPr>
            </w:pPr>
            <w:r w:rsidRPr="002E1F0F">
              <w:rPr>
                <w:sz w:val="24"/>
                <w:szCs w:val="24"/>
              </w:rPr>
              <w:t>kolokwium zaliczeniowe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D62D5D" w:rsidRPr="00742916" w:rsidTr="00C275A2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D62D5D" w:rsidRPr="008D4BE7" w:rsidRDefault="00D62D5D" w:rsidP="00C275A2">
            <w:pPr>
              <w:jc w:val="center"/>
              <w:rPr>
                <w:b/>
              </w:rPr>
            </w:pPr>
          </w:p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D62D5D" w:rsidRPr="008D4BE7" w:rsidRDefault="00D62D5D" w:rsidP="00C275A2">
            <w:pPr>
              <w:jc w:val="center"/>
              <w:rPr>
                <w:b/>
                <w:color w:val="FF0000"/>
              </w:rPr>
            </w:pPr>
          </w:p>
        </w:tc>
      </w:tr>
      <w:tr w:rsidR="00D62D5D" w:rsidRPr="00742916" w:rsidTr="00C275A2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D62D5D" w:rsidRDefault="00D62D5D" w:rsidP="00C275A2">
            <w:pPr>
              <w:jc w:val="center"/>
              <w:rPr>
                <w:sz w:val="24"/>
                <w:szCs w:val="24"/>
              </w:rPr>
            </w:pPr>
          </w:p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D62D5D" w:rsidRPr="00742916" w:rsidRDefault="00D62D5D" w:rsidP="00C275A2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D62D5D" w:rsidRPr="00BC3779" w:rsidRDefault="00D62D5D" w:rsidP="00C275A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D62D5D" w:rsidRPr="00BC3779" w:rsidRDefault="00D62D5D" w:rsidP="00C275A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D62D5D" w:rsidRPr="00742916" w:rsidRDefault="00866E06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D62D5D" w:rsidRPr="00742916" w:rsidRDefault="002E1F0F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D62D5D" w:rsidRPr="00742916" w:rsidRDefault="00A6759C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D62D5D" w:rsidRPr="00742916" w:rsidRDefault="0067263B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>Samodzielne przygotowywanie się do ćwiczeń</w:t>
            </w:r>
          </w:p>
        </w:tc>
        <w:tc>
          <w:tcPr>
            <w:tcW w:w="2126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D62D5D" w:rsidRPr="00742916" w:rsidRDefault="00D828D1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A6759C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D62D5D" w:rsidRPr="00742916" w:rsidRDefault="00D828D1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A6759C">
              <w:rPr>
                <w:sz w:val="24"/>
                <w:szCs w:val="24"/>
              </w:rPr>
              <w:t>5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D62D5D" w:rsidRPr="00742916" w:rsidRDefault="008D32D5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A6759C">
              <w:rPr>
                <w:sz w:val="24"/>
                <w:szCs w:val="24"/>
              </w:rPr>
              <w:t>4</w:t>
            </w:r>
          </w:p>
        </w:tc>
        <w:tc>
          <w:tcPr>
            <w:tcW w:w="2812" w:type="dxa"/>
          </w:tcPr>
          <w:p w:rsidR="00D62D5D" w:rsidRPr="00742916" w:rsidRDefault="008D32D5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A6759C">
              <w:rPr>
                <w:sz w:val="24"/>
                <w:szCs w:val="24"/>
              </w:rPr>
              <w:t>4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D62D5D" w:rsidRPr="00742916" w:rsidRDefault="00D76676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D62D5D" w:rsidRPr="00742916" w:rsidRDefault="00D76676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D828D1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D62D5D" w:rsidRPr="00742916" w:rsidRDefault="0067263B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</w:tr>
      <w:tr w:rsidR="00D62D5D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D76676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D62D5D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D76676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  <w:r w:rsidR="00D828D1">
              <w:rPr>
                <w:b/>
                <w:sz w:val="24"/>
                <w:szCs w:val="24"/>
              </w:rPr>
              <w:t xml:space="preserve"> (PEDAGOGIKA</w:t>
            </w:r>
            <w:r w:rsidR="00EA2BC5">
              <w:rPr>
                <w:b/>
                <w:sz w:val="24"/>
                <w:szCs w:val="24"/>
              </w:rPr>
              <w:t>)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C75B65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2E1F0F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</w:t>
            </w:r>
            <w:r w:rsidR="0067263B">
              <w:rPr>
                <w:b/>
                <w:sz w:val="24"/>
                <w:szCs w:val="24"/>
              </w:rPr>
              <w:t>2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EA2BC5" w:rsidRDefault="00D76676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  <w:r w:rsidR="00A6759C">
              <w:rPr>
                <w:b/>
                <w:sz w:val="24"/>
                <w:szCs w:val="24"/>
              </w:rPr>
              <w:t>,8</w:t>
            </w:r>
          </w:p>
        </w:tc>
      </w:tr>
    </w:tbl>
    <w:p w:rsidR="00C94F3E" w:rsidRDefault="00C94F3E"/>
    <w:sectPr w:rsidR="00C94F3E" w:rsidSect="002E1F0F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A"/>
    <w:multiLevelType w:val="singleLevel"/>
    <w:tmpl w:val="0000000A"/>
    <w:name w:val="WW8Num1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color w:val="auto"/>
      </w:rPr>
    </w:lvl>
  </w:abstractNum>
  <w:abstractNum w:abstractNumId="1">
    <w:nsid w:val="39FC3225"/>
    <w:multiLevelType w:val="hybridMultilevel"/>
    <w:tmpl w:val="0ADE225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41E954FE"/>
    <w:multiLevelType w:val="hybridMultilevel"/>
    <w:tmpl w:val="953462CE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4B332B02"/>
    <w:multiLevelType w:val="hybridMultilevel"/>
    <w:tmpl w:val="4266A58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62D5D"/>
    <w:rsid w:val="00092A23"/>
    <w:rsid w:val="000A41B9"/>
    <w:rsid w:val="0010690B"/>
    <w:rsid w:val="00112426"/>
    <w:rsid w:val="0015125D"/>
    <w:rsid w:val="001D22DE"/>
    <w:rsid w:val="0025301E"/>
    <w:rsid w:val="00276C00"/>
    <w:rsid w:val="00292893"/>
    <w:rsid w:val="002E1F0F"/>
    <w:rsid w:val="00346E51"/>
    <w:rsid w:val="00351281"/>
    <w:rsid w:val="003A1788"/>
    <w:rsid w:val="003B147C"/>
    <w:rsid w:val="003E7A7E"/>
    <w:rsid w:val="00405727"/>
    <w:rsid w:val="00483ADE"/>
    <w:rsid w:val="00534D91"/>
    <w:rsid w:val="005E70A8"/>
    <w:rsid w:val="0063334D"/>
    <w:rsid w:val="0067263B"/>
    <w:rsid w:val="00694B8B"/>
    <w:rsid w:val="006C7DB2"/>
    <w:rsid w:val="00713AD5"/>
    <w:rsid w:val="007716AA"/>
    <w:rsid w:val="00835FB8"/>
    <w:rsid w:val="00866E06"/>
    <w:rsid w:val="008A1DB8"/>
    <w:rsid w:val="008D32D5"/>
    <w:rsid w:val="00900650"/>
    <w:rsid w:val="00907EE7"/>
    <w:rsid w:val="00993744"/>
    <w:rsid w:val="00A6759C"/>
    <w:rsid w:val="00AA4698"/>
    <w:rsid w:val="00AB42EB"/>
    <w:rsid w:val="00AE5499"/>
    <w:rsid w:val="00B2754E"/>
    <w:rsid w:val="00B52B74"/>
    <w:rsid w:val="00C94F3E"/>
    <w:rsid w:val="00C978B7"/>
    <w:rsid w:val="00CB7309"/>
    <w:rsid w:val="00CF3D2D"/>
    <w:rsid w:val="00D54DC6"/>
    <w:rsid w:val="00D62D5D"/>
    <w:rsid w:val="00D76676"/>
    <w:rsid w:val="00D828D1"/>
    <w:rsid w:val="00DD7DC8"/>
    <w:rsid w:val="00EA2BC5"/>
    <w:rsid w:val="00EB3910"/>
    <w:rsid w:val="00EC423C"/>
    <w:rsid w:val="00F23F37"/>
    <w:rsid w:val="00F357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C978B7"/>
    <w:pPr>
      <w:spacing w:after="200" w:line="252" w:lineRule="auto"/>
      <w:ind w:left="720"/>
      <w:contextualSpacing/>
    </w:pPr>
    <w:rPr>
      <w:rFonts w:asciiTheme="majorHAnsi" w:eastAsiaTheme="minorHAnsi" w:hAnsiTheme="majorHAnsi" w:cstheme="majorBidi"/>
      <w:sz w:val="22"/>
      <w:szCs w:val="22"/>
      <w:lang w:eastAsia="en-US"/>
    </w:rPr>
  </w:style>
  <w:style w:type="character" w:customStyle="1" w:styleId="c0">
    <w:name w:val="c0"/>
    <w:basedOn w:val="Domylnaczcionkaakapitu"/>
    <w:rsid w:val="00C978B7"/>
  </w:style>
  <w:style w:type="paragraph" w:customStyle="1" w:styleId="c2">
    <w:name w:val="c2"/>
    <w:basedOn w:val="Normalny"/>
    <w:rsid w:val="00C978B7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</TotalTime>
  <Pages>4</Pages>
  <Words>944</Words>
  <Characters>5665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32</cp:revision>
  <dcterms:created xsi:type="dcterms:W3CDTF">2018-12-01T12:30:00Z</dcterms:created>
  <dcterms:modified xsi:type="dcterms:W3CDTF">2019-06-06T20:28:00Z</dcterms:modified>
</cp:coreProperties>
</file>